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79" w:rsidRDefault="0034141E" w:rsidP="0034141E">
      <w:pPr>
        <w:spacing w:after="0" w:line="240" w:lineRule="auto"/>
        <w:jc w:val="center"/>
      </w:pPr>
      <w:r>
        <w:t>Pinehurst at Waldenwood Homeowners Association</w:t>
      </w:r>
    </w:p>
    <w:p w:rsidR="0034141E" w:rsidRDefault="0034141E" w:rsidP="0034141E">
      <w:pPr>
        <w:spacing w:after="0" w:line="240" w:lineRule="auto"/>
        <w:jc w:val="center"/>
      </w:pPr>
      <w:r>
        <w:t>Minutes of the Board of Directors Meeting</w:t>
      </w:r>
    </w:p>
    <w:p w:rsidR="0034141E" w:rsidRDefault="008744A9" w:rsidP="0034141E">
      <w:pPr>
        <w:spacing w:after="0" w:line="240" w:lineRule="auto"/>
        <w:jc w:val="center"/>
      </w:pPr>
      <w:r>
        <w:t>2/3</w:t>
      </w:r>
      <w:r w:rsidR="0034141E">
        <w:t>/201</w:t>
      </w:r>
      <w:r w:rsidR="008031F2">
        <w:t>4</w:t>
      </w:r>
    </w:p>
    <w:p w:rsidR="0034141E" w:rsidRDefault="0034141E" w:rsidP="0034141E">
      <w:pPr>
        <w:spacing w:after="0" w:line="240" w:lineRule="auto"/>
        <w:jc w:val="center"/>
      </w:pPr>
    </w:p>
    <w:p w:rsidR="0034141E" w:rsidRPr="0034141E" w:rsidRDefault="0034141E" w:rsidP="0034141E">
      <w:pPr>
        <w:spacing w:after="0" w:line="240" w:lineRule="auto"/>
        <w:rPr>
          <w:b/>
        </w:rPr>
      </w:pPr>
      <w:r w:rsidRPr="0034141E">
        <w:rPr>
          <w:b/>
        </w:rPr>
        <w:t>Time and Place</w:t>
      </w:r>
    </w:p>
    <w:p w:rsidR="0034141E" w:rsidRDefault="0034141E" w:rsidP="0034141E">
      <w:pPr>
        <w:pBdr>
          <w:top w:val="single" w:sz="4" w:space="1" w:color="auto"/>
        </w:pBdr>
        <w:spacing w:after="0" w:line="240" w:lineRule="auto"/>
      </w:pPr>
      <w:r>
        <w:t xml:space="preserve">The Directors of the Pinehurst at Waldenwood Homeowners Association met on Monday, </w:t>
      </w:r>
      <w:r w:rsidR="00B51F28">
        <w:t>February</w:t>
      </w:r>
      <w:r w:rsidR="008744A9">
        <w:t xml:space="preserve"> 3rd</w:t>
      </w:r>
      <w:r w:rsidR="00F56477">
        <w:t xml:space="preserve">, </w:t>
      </w:r>
      <w:r w:rsidR="008744A9">
        <w:t>2014</w:t>
      </w:r>
      <w:r>
        <w:t>.  The</w:t>
      </w:r>
      <w:r w:rsidR="00F56477">
        <w:t xml:space="preserve"> Meeting</w:t>
      </w:r>
      <w:r w:rsidR="0081721D">
        <w:t xml:space="preserve"> was held at the home of </w:t>
      </w:r>
      <w:r w:rsidR="008744A9">
        <w:t>Patti Oleson</w:t>
      </w:r>
      <w:r w:rsidR="00012840">
        <w:t>.</w:t>
      </w:r>
    </w:p>
    <w:p w:rsidR="008744A9" w:rsidRDefault="008744A9" w:rsidP="0034141E">
      <w:pPr>
        <w:pBdr>
          <w:top w:val="single" w:sz="4" w:space="1" w:color="auto"/>
        </w:pBdr>
        <w:spacing w:after="0" w:line="240" w:lineRule="auto"/>
      </w:pPr>
    </w:p>
    <w:p w:rsidR="008744A9" w:rsidRDefault="008744A9" w:rsidP="0034141E">
      <w:pPr>
        <w:pBdr>
          <w:top w:val="single" w:sz="4" w:space="1" w:color="auto"/>
        </w:pBdr>
        <w:spacing w:after="0" w:line="240" w:lineRule="auto"/>
      </w:pPr>
      <w:r>
        <w:t xml:space="preserve">The meeting was called to order at </w:t>
      </w:r>
      <w:r w:rsidR="00B51F28">
        <w:t>7:03PM</w:t>
      </w:r>
    </w:p>
    <w:p w:rsidR="008B7A76" w:rsidRDefault="008B7A76" w:rsidP="008744A9">
      <w:pPr>
        <w:tabs>
          <w:tab w:val="left" w:pos="2610"/>
        </w:tabs>
        <w:spacing w:after="0" w:line="240" w:lineRule="auto"/>
      </w:pPr>
    </w:p>
    <w:p w:rsidR="008B7A76" w:rsidRPr="008B7A76" w:rsidRDefault="008B7A76" w:rsidP="0034141E">
      <w:pPr>
        <w:spacing w:after="0" w:line="240" w:lineRule="auto"/>
        <w:rPr>
          <w:b/>
        </w:rPr>
      </w:pPr>
      <w:r w:rsidRPr="008B7A76">
        <w:rPr>
          <w:b/>
        </w:rPr>
        <w:t>Present</w:t>
      </w:r>
    </w:p>
    <w:p w:rsidR="00B60377" w:rsidRDefault="00B60377" w:rsidP="008B7A76">
      <w:pPr>
        <w:pBdr>
          <w:top w:val="single" w:sz="4" w:space="1" w:color="auto"/>
        </w:pBdr>
        <w:spacing w:after="0" w:line="240" w:lineRule="auto"/>
      </w:pPr>
    </w:p>
    <w:p w:rsidR="008B7A76" w:rsidRDefault="008B7A76" w:rsidP="008B7A76">
      <w:pPr>
        <w:pBdr>
          <w:top w:val="single" w:sz="4" w:space="1" w:color="auto"/>
        </w:pBdr>
        <w:spacing w:after="0" w:line="240" w:lineRule="auto"/>
      </w:pPr>
      <w:r>
        <w:t>The following Directors were present at the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805C13" w:rsidTr="008B7A76">
        <w:tc>
          <w:tcPr>
            <w:tcW w:w="3438" w:type="dxa"/>
          </w:tcPr>
          <w:p w:rsidR="00805C13" w:rsidRDefault="0081721D" w:rsidP="0034141E">
            <w:r>
              <w:t xml:space="preserve">Patty </w:t>
            </w:r>
            <w:proofErr w:type="spellStart"/>
            <w:r>
              <w:t>Oleson</w:t>
            </w:r>
            <w:proofErr w:type="spellEnd"/>
          </w:p>
        </w:tc>
        <w:tc>
          <w:tcPr>
            <w:tcW w:w="6138" w:type="dxa"/>
          </w:tcPr>
          <w:p w:rsidR="00805C13" w:rsidRDefault="00805C13" w:rsidP="0034141E"/>
        </w:tc>
      </w:tr>
      <w:tr w:rsidR="008B7A76" w:rsidTr="008B7A76">
        <w:tc>
          <w:tcPr>
            <w:tcW w:w="3438" w:type="dxa"/>
          </w:tcPr>
          <w:p w:rsidR="008B7A76" w:rsidRDefault="008744A9" w:rsidP="00B51F28">
            <w:r>
              <w:t>Chris Winks</w:t>
            </w:r>
          </w:p>
        </w:tc>
        <w:tc>
          <w:tcPr>
            <w:tcW w:w="6138" w:type="dxa"/>
          </w:tcPr>
          <w:p w:rsidR="00805C13" w:rsidRDefault="00805C13" w:rsidP="00805C13"/>
        </w:tc>
      </w:tr>
      <w:tr w:rsidR="008744A9" w:rsidTr="008B7A76">
        <w:tc>
          <w:tcPr>
            <w:tcW w:w="3438" w:type="dxa"/>
          </w:tcPr>
          <w:p w:rsidR="008744A9" w:rsidRDefault="008744A9" w:rsidP="0034141E">
            <w:proofErr w:type="spellStart"/>
            <w:r>
              <w:t>Abieku</w:t>
            </w:r>
            <w:proofErr w:type="spellEnd"/>
            <w:r>
              <w:t xml:space="preserve"> </w:t>
            </w:r>
            <w:proofErr w:type="spellStart"/>
            <w:r w:rsidRPr="008744A9">
              <w:t>Ashun</w:t>
            </w:r>
            <w:proofErr w:type="spellEnd"/>
          </w:p>
        </w:tc>
        <w:tc>
          <w:tcPr>
            <w:tcW w:w="6138" w:type="dxa"/>
          </w:tcPr>
          <w:p w:rsidR="008744A9" w:rsidRDefault="008744A9" w:rsidP="00805C13"/>
        </w:tc>
      </w:tr>
    </w:tbl>
    <w:p w:rsidR="000067D4" w:rsidRDefault="00B51F28" w:rsidP="0034141E">
      <w:pPr>
        <w:spacing w:after="0" w:line="240" w:lineRule="auto"/>
      </w:pPr>
      <w:r w:rsidRPr="00B32A62">
        <w:t xml:space="preserve">Board </w:t>
      </w:r>
      <w:r w:rsidRPr="00B32A62">
        <w:t>Member</w:t>
      </w:r>
      <w:r>
        <w:t xml:space="preserve">s </w:t>
      </w:r>
      <w:r w:rsidRPr="00B32A62">
        <w:t>Pamela</w:t>
      </w:r>
      <w:r w:rsidRPr="00B32A62">
        <w:t xml:space="preserve"> Kotynski</w:t>
      </w:r>
      <w:r>
        <w:t xml:space="preserve"> and Mark Present were absent. </w:t>
      </w:r>
    </w:p>
    <w:p w:rsidR="000067D4" w:rsidRDefault="0081721D" w:rsidP="0034141E">
      <w:pPr>
        <w:spacing w:after="0" w:line="240" w:lineRule="auto"/>
      </w:pPr>
      <w:r>
        <w:t xml:space="preserve">Brenda Jacobs </w:t>
      </w:r>
      <w:r w:rsidR="00F20989">
        <w:t>represented the management company, EMB Management</w:t>
      </w:r>
      <w:r w:rsidR="00B51F28">
        <w:t>.</w:t>
      </w:r>
      <w:r w:rsidR="000067D4">
        <w:tab/>
      </w:r>
      <w:r w:rsidR="005441DB">
        <w:t xml:space="preserve"> </w:t>
      </w:r>
      <w:r w:rsidR="005441DB">
        <w:tab/>
      </w:r>
    </w:p>
    <w:p w:rsidR="00494102" w:rsidRDefault="00494102" w:rsidP="0034141E">
      <w:pPr>
        <w:spacing w:after="0" w:line="240" w:lineRule="auto"/>
      </w:pP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Approval of Minutes</w:t>
      </w:r>
    </w:p>
    <w:p w:rsidR="00B60377" w:rsidRDefault="00B60377" w:rsidP="008B7A7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1721D" w:rsidRDefault="008744A9" w:rsidP="008B7A7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Given that the previous Pinehurst meeting was the Annual meeting, there were no monthly minutes to review and approve.   </w:t>
      </w:r>
    </w:p>
    <w:p w:rsidR="008744A9" w:rsidRDefault="008744A9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744A9" w:rsidRDefault="008744A9" w:rsidP="008744A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Startup of the 2014 Pinehurst HOA Board</w:t>
      </w:r>
    </w:p>
    <w:p w:rsidR="008744A9" w:rsidRDefault="008744A9" w:rsidP="00B32A62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744A9" w:rsidRPr="00B32A62" w:rsidRDefault="008744A9" w:rsidP="00B32A62">
      <w:pPr>
        <w:pStyle w:val="ListParagraph"/>
        <w:numPr>
          <w:ilvl w:val="0"/>
          <w:numId w:val="9"/>
        </w:numPr>
        <w:spacing w:line="251" w:lineRule="auto"/>
        <w:rPr>
          <w:rFonts w:asciiTheme="minorHAnsi" w:hAnsiTheme="minorHAnsi"/>
          <w:sz w:val="22"/>
          <w:szCs w:val="22"/>
        </w:rPr>
      </w:pPr>
      <w:r w:rsidRPr="00B32A62">
        <w:rPr>
          <w:rFonts w:asciiTheme="minorHAnsi" w:hAnsiTheme="minorHAnsi"/>
          <w:sz w:val="22"/>
          <w:szCs w:val="22"/>
        </w:rPr>
        <w:t>Chris Winks has accepted the role of President</w:t>
      </w:r>
    </w:p>
    <w:p w:rsidR="008744A9" w:rsidRPr="00B32A62" w:rsidRDefault="008744A9" w:rsidP="00B32A62">
      <w:pPr>
        <w:pStyle w:val="ListParagraph"/>
        <w:numPr>
          <w:ilvl w:val="0"/>
          <w:numId w:val="9"/>
        </w:numPr>
        <w:spacing w:line="251" w:lineRule="auto"/>
        <w:rPr>
          <w:rFonts w:asciiTheme="minorHAnsi" w:hAnsiTheme="minorHAnsi"/>
          <w:sz w:val="22"/>
          <w:szCs w:val="22"/>
        </w:rPr>
      </w:pPr>
      <w:proofErr w:type="spellStart"/>
      <w:r w:rsidRPr="00B32A62">
        <w:rPr>
          <w:rFonts w:asciiTheme="minorHAnsi" w:hAnsiTheme="minorHAnsi"/>
          <w:sz w:val="22"/>
          <w:szCs w:val="22"/>
        </w:rPr>
        <w:t>Abeiku</w:t>
      </w:r>
      <w:proofErr w:type="spellEnd"/>
      <w:r w:rsidRPr="00B32A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32A62">
        <w:rPr>
          <w:rFonts w:asciiTheme="minorHAnsi" w:hAnsiTheme="minorHAnsi"/>
          <w:sz w:val="22"/>
          <w:szCs w:val="22"/>
        </w:rPr>
        <w:t>Ashun</w:t>
      </w:r>
      <w:proofErr w:type="spellEnd"/>
      <w:r w:rsidRPr="00B32A62">
        <w:rPr>
          <w:rFonts w:asciiTheme="minorHAnsi" w:hAnsiTheme="minorHAnsi"/>
          <w:sz w:val="22"/>
          <w:szCs w:val="22"/>
        </w:rPr>
        <w:t xml:space="preserve"> has accepted the role of Vice-President</w:t>
      </w:r>
    </w:p>
    <w:p w:rsidR="008744A9" w:rsidRPr="00B32A62" w:rsidRDefault="008744A9" w:rsidP="00B32A62">
      <w:pPr>
        <w:pStyle w:val="ListParagraph"/>
        <w:numPr>
          <w:ilvl w:val="0"/>
          <w:numId w:val="9"/>
        </w:numPr>
        <w:spacing w:line="251" w:lineRule="auto"/>
        <w:rPr>
          <w:rFonts w:asciiTheme="minorHAnsi" w:hAnsiTheme="minorHAnsi"/>
          <w:sz w:val="22"/>
          <w:szCs w:val="22"/>
        </w:rPr>
      </w:pPr>
      <w:r w:rsidRPr="00B32A62">
        <w:rPr>
          <w:rFonts w:asciiTheme="minorHAnsi" w:hAnsiTheme="minorHAnsi"/>
          <w:sz w:val="22"/>
          <w:szCs w:val="22"/>
        </w:rPr>
        <w:t xml:space="preserve">Patti </w:t>
      </w:r>
      <w:proofErr w:type="spellStart"/>
      <w:r w:rsidRPr="00B32A62">
        <w:rPr>
          <w:rFonts w:asciiTheme="minorHAnsi" w:hAnsiTheme="minorHAnsi"/>
          <w:sz w:val="22"/>
          <w:szCs w:val="22"/>
        </w:rPr>
        <w:t>Oleson</w:t>
      </w:r>
      <w:proofErr w:type="spellEnd"/>
      <w:r w:rsidRPr="00B32A62">
        <w:rPr>
          <w:rFonts w:asciiTheme="minorHAnsi" w:hAnsiTheme="minorHAnsi"/>
          <w:sz w:val="22"/>
          <w:szCs w:val="22"/>
        </w:rPr>
        <w:t xml:space="preserve"> will retain the role of Treasurer</w:t>
      </w:r>
    </w:p>
    <w:p w:rsidR="008744A9" w:rsidRPr="00B32A62" w:rsidRDefault="008744A9" w:rsidP="00B32A62">
      <w:pPr>
        <w:pStyle w:val="ListParagraph"/>
        <w:numPr>
          <w:ilvl w:val="0"/>
          <w:numId w:val="9"/>
        </w:numPr>
        <w:spacing w:line="251" w:lineRule="auto"/>
        <w:rPr>
          <w:rFonts w:asciiTheme="minorHAnsi" w:hAnsiTheme="minorHAnsi"/>
          <w:sz w:val="22"/>
          <w:szCs w:val="22"/>
        </w:rPr>
      </w:pPr>
      <w:r w:rsidRPr="00B32A62">
        <w:rPr>
          <w:rFonts w:asciiTheme="minorHAnsi" w:hAnsiTheme="minorHAnsi"/>
          <w:sz w:val="22"/>
          <w:szCs w:val="22"/>
        </w:rPr>
        <w:t>Mark Prentice (not present) previously agreed to continue on in a Board Member At-Large role.   This role has no formal responsibilities.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Financial Statements</w:t>
      </w:r>
    </w:p>
    <w:p w:rsidR="00DD069B" w:rsidRDefault="004B277F" w:rsidP="004B277F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B277F">
        <w:rPr>
          <w:rFonts w:ascii="Calibri" w:hAnsi="Calibri" w:cs="Calibri"/>
          <w:sz w:val="22"/>
          <w:szCs w:val="22"/>
        </w:rPr>
        <w:t>Total delinquency for the month of January is $28,505.46. Approximately 73 owners have not paid their biannual assessment.</w:t>
      </w:r>
    </w:p>
    <w:p w:rsidR="008B7A76" w:rsidRDefault="008B7824" w:rsidP="00907731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B7A76" w:rsidRDefault="008B7A76" w:rsidP="00F82763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Open Items</w:t>
      </w:r>
    </w:p>
    <w:p w:rsidR="00B60377" w:rsidRDefault="00B60377" w:rsidP="00B60377">
      <w:pPr>
        <w:spacing w:after="0" w:line="252" w:lineRule="auto"/>
        <w:ind w:left="410"/>
      </w:pPr>
    </w:p>
    <w:p w:rsidR="00B60377" w:rsidRPr="00B60377" w:rsidRDefault="004B277F" w:rsidP="00B60377">
      <w:pPr>
        <w:pStyle w:val="ListParagraph"/>
        <w:numPr>
          <w:ilvl w:val="0"/>
          <w:numId w:val="10"/>
        </w:numPr>
        <w:spacing w:line="252" w:lineRule="auto"/>
        <w:rPr>
          <w:rFonts w:asciiTheme="minorHAnsi" w:hAnsiTheme="minorHAnsi"/>
          <w:sz w:val="22"/>
        </w:rPr>
      </w:pPr>
      <w:r w:rsidRPr="00B60377">
        <w:rPr>
          <w:rFonts w:asciiTheme="minorHAnsi" w:hAnsiTheme="minorHAnsi"/>
          <w:sz w:val="22"/>
        </w:rPr>
        <w:t>Greenway is working on repairing the playground equipment swings and chains. He is also going to assist with ordering the bubble that broke apart and needs to be replaced.</w:t>
      </w:r>
    </w:p>
    <w:p w:rsidR="00B60377" w:rsidRPr="00B60377" w:rsidRDefault="004B277F" w:rsidP="00B60377">
      <w:pPr>
        <w:pStyle w:val="ListParagraph"/>
        <w:numPr>
          <w:ilvl w:val="0"/>
          <w:numId w:val="10"/>
        </w:numPr>
        <w:spacing w:line="252" w:lineRule="auto"/>
        <w:rPr>
          <w:rFonts w:asciiTheme="minorHAnsi" w:hAnsiTheme="minorHAnsi"/>
          <w:sz w:val="22"/>
        </w:rPr>
      </w:pPr>
      <w:r w:rsidRPr="00B60377">
        <w:rPr>
          <w:rFonts w:asciiTheme="minorHAnsi" w:hAnsiTheme="minorHAnsi"/>
          <w:sz w:val="22"/>
        </w:rPr>
        <w:t xml:space="preserve">Mailbox Kiosks – There are approximately 6 kiosks that were not </w:t>
      </w:r>
      <w:r w:rsidR="008744A9" w:rsidRPr="00B60377">
        <w:rPr>
          <w:rFonts w:asciiTheme="minorHAnsi" w:hAnsiTheme="minorHAnsi"/>
          <w:sz w:val="22"/>
        </w:rPr>
        <w:t xml:space="preserve">refurbished with the rest </w:t>
      </w:r>
      <w:r w:rsidRPr="00B60377">
        <w:rPr>
          <w:rFonts w:asciiTheme="minorHAnsi" w:hAnsiTheme="minorHAnsi"/>
          <w:sz w:val="22"/>
        </w:rPr>
        <w:t xml:space="preserve">in 2012. </w:t>
      </w:r>
      <w:r w:rsidR="008744A9" w:rsidRPr="00B60377">
        <w:rPr>
          <w:rFonts w:asciiTheme="minorHAnsi" w:hAnsiTheme="minorHAnsi"/>
          <w:sz w:val="22"/>
        </w:rPr>
        <w:t xml:space="preserve">  EMB </w:t>
      </w:r>
      <w:r w:rsidRPr="00B60377">
        <w:rPr>
          <w:rFonts w:asciiTheme="minorHAnsi" w:hAnsiTheme="minorHAnsi"/>
          <w:sz w:val="22"/>
        </w:rPr>
        <w:t xml:space="preserve">will be contacting the vendor again to find out if they still are interested in finishing up the project in the spring, otherwise </w:t>
      </w:r>
      <w:r w:rsidR="008744A9" w:rsidRPr="00B60377">
        <w:rPr>
          <w:rFonts w:asciiTheme="minorHAnsi" w:hAnsiTheme="minorHAnsi"/>
          <w:sz w:val="22"/>
        </w:rPr>
        <w:t xml:space="preserve">we </w:t>
      </w:r>
      <w:r w:rsidRPr="00B60377">
        <w:rPr>
          <w:rFonts w:asciiTheme="minorHAnsi" w:hAnsiTheme="minorHAnsi"/>
          <w:sz w:val="22"/>
        </w:rPr>
        <w:t>will find another vendor to complete the projec</w:t>
      </w:r>
      <w:r w:rsidR="008744A9" w:rsidRPr="00B60377">
        <w:rPr>
          <w:rFonts w:asciiTheme="minorHAnsi" w:hAnsiTheme="minorHAnsi"/>
          <w:sz w:val="22"/>
        </w:rPr>
        <w:t xml:space="preserve">t for the same price or less if </w:t>
      </w:r>
      <w:r w:rsidRPr="00B60377">
        <w:rPr>
          <w:rFonts w:asciiTheme="minorHAnsi" w:hAnsiTheme="minorHAnsi"/>
          <w:sz w:val="22"/>
        </w:rPr>
        <w:t>possible.</w:t>
      </w:r>
    </w:p>
    <w:p w:rsidR="0081721D" w:rsidRPr="00B60377" w:rsidRDefault="004B277F" w:rsidP="00B60377">
      <w:pPr>
        <w:pStyle w:val="ListParagraph"/>
        <w:numPr>
          <w:ilvl w:val="0"/>
          <w:numId w:val="10"/>
        </w:numPr>
        <w:spacing w:line="252" w:lineRule="auto"/>
        <w:rPr>
          <w:rFonts w:asciiTheme="minorHAnsi" w:hAnsiTheme="minorHAnsi"/>
          <w:sz w:val="22"/>
        </w:rPr>
      </w:pPr>
      <w:r w:rsidRPr="00B60377">
        <w:rPr>
          <w:rFonts w:asciiTheme="minorHAnsi" w:hAnsiTheme="minorHAnsi"/>
          <w:sz w:val="22"/>
        </w:rPr>
        <w:t>Greenway Landscape recently worked in some of the rough mow areas cleaning it up from the winter debris.</w:t>
      </w:r>
    </w:p>
    <w:p w:rsidR="0081721D" w:rsidRPr="0081721D" w:rsidRDefault="0081721D" w:rsidP="0081721D">
      <w:pPr>
        <w:pStyle w:val="ListParagraph"/>
        <w:rPr>
          <w:rFonts w:asciiTheme="minorHAnsi" w:hAnsiTheme="minorHAnsi" w:cs="Tunga"/>
        </w:rPr>
      </w:pPr>
    </w:p>
    <w:p w:rsidR="00B32A62" w:rsidRDefault="00B32A62" w:rsidP="00A87530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C302EF" w:rsidRPr="00EF4E8A" w:rsidRDefault="00C302EF" w:rsidP="00A87530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F4E8A">
        <w:rPr>
          <w:rFonts w:ascii="Calibri" w:hAnsi="Calibri" w:cs="Calibri"/>
          <w:b/>
          <w:sz w:val="22"/>
          <w:szCs w:val="22"/>
        </w:rPr>
        <w:t>New Business</w:t>
      </w:r>
    </w:p>
    <w:p w:rsidR="00B60377" w:rsidRDefault="00B60377" w:rsidP="00B32A62">
      <w:pPr>
        <w:spacing w:after="0" w:line="252" w:lineRule="auto"/>
      </w:pPr>
    </w:p>
    <w:p w:rsidR="008744A9" w:rsidRDefault="008744A9" w:rsidP="00B32A62">
      <w:pPr>
        <w:spacing w:after="0" w:line="252" w:lineRule="auto"/>
      </w:pPr>
      <w:r>
        <w:t>The backside of a fence that faces the easement blew down during the windstorm.   The fence has been repaired.  Reed from Reedworks was able to go out and repair the fence.</w:t>
      </w:r>
    </w:p>
    <w:p w:rsidR="00613FE5" w:rsidRPr="00D80476" w:rsidRDefault="00613FE5" w:rsidP="00805C13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Next Meeting</w:t>
      </w:r>
    </w:p>
    <w:p w:rsidR="00B60377" w:rsidRDefault="00B60377" w:rsidP="00EF4E8A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B7A76" w:rsidRDefault="008B7A76" w:rsidP="00EF4E8A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next meeting will be </w:t>
      </w:r>
      <w:r w:rsidR="00B32A62">
        <w:rPr>
          <w:rFonts w:ascii="Calibri" w:hAnsi="Calibri" w:cs="Calibri"/>
          <w:sz w:val="22"/>
          <w:szCs w:val="22"/>
        </w:rPr>
        <w:t xml:space="preserve">held April </w:t>
      </w:r>
      <w:r w:rsidR="00B51F28">
        <w:rPr>
          <w:rFonts w:ascii="Calibri" w:hAnsi="Calibri" w:cs="Calibri"/>
          <w:sz w:val="22"/>
          <w:szCs w:val="22"/>
        </w:rPr>
        <w:t>29</w:t>
      </w:r>
      <w:r w:rsidR="00B51F28" w:rsidRPr="00B51F28">
        <w:rPr>
          <w:rFonts w:ascii="Calibri" w:hAnsi="Calibri" w:cs="Calibri"/>
          <w:sz w:val="22"/>
          <w:szCs w:val="22"/>
          <w:vertAlign w:val="superscript"/>
        </w:rPr>
        <w:t>th</w:t>
      </w:r>
      <w:r w:rsidR="00B51F28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B51F28">
        <w:rPr>
          <w:rFonts w:ascii="Calibri" w:hAnsi="Calibri" w:cs="Calibri"/>
          <w:sz w:val="22"/>
          <w:szCs w:val="22"/>
        </w:rPr>
        <w:t xml:space="preserve">at 7:00PM at </w:t>
      </w:r>
      <w:r w:rsidR="00B32A62">
        <w:rPr>
          <w:rFonts w:ascii="Calibri" w:hAnsi="Calibri" w:cs="Calibri"/>
          <w:sz w:val="22"/>
          <w:szCs w:val="22"/>
        </w:rPr>
        <w:t xml:space="preserve">the home of </w:t>
      </w:r>
      <w:r w:rsidR="00B51F28">
        <w:rPr>
          <w:rFonts w:ascii="Calibri" w:hAnsi="Calibri" w:cs="Calibri"/>
          <w:sz w:val="22"/>
          <w:szCs w:val="22"/>
        </w:rPr>
        <w:t xml:space="preserve">Chris Winks. 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Adjournment</w:t>
      </w:r>
    </w:p>
    <w:p w:rsidR="00B60377" w:rsidRDefault="00B60377" w:rsidP="00EF4E8A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B7A76" w:rsidRDefault="008B7A76" w:rsidP="00EF4E8A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being no further business to come before the Board, the meeting was </w:t>
      </w:r>
      <w:r w:rsidR="007B5803">
        <w:rPr>
          <w:rFonts w:ascii="Calibri" w:hAnsi="Calibri" w:cs="Calibri"/>
          <w:sz w:val="22"/>
          <w:szCs w:val="22"/>
        </w:rPr>
        <w:t xml:space="preserve">adjourned at </w:t>
      </w:r>
      <w:r w:rsidR="00B51F28">
        <w:rPr>
          <w:rFonts w:ascii="Calibri" w:hAnsi="Calibri" w:cs="Calibri"/>
          <w:sz w:val="22"/>
          <w:szCs w:val="22"/>
        </w:rPr>
        <w:t xml:space="preserve">7:24PM </w:t>
      </w:r>
    </w:p>
    <w:p w:rsidR="008B7A76" w:rsidRDefault="008B7A76" w:rsidP="0034141E">
      <w:pPr>
        <w:spacing w:after="0" w:line="240" w:lineRule="auto"/>
      </w:pPr>
    </w:p>
    <w:p w:rsidR="00627506" w:rsidRDefault="00627506" w:rsidP="0034141E">
      <w:pPr>
        <w:spacing w:after="0" w:line="240" w:lineRule="auto"/>
      </w:pPr>
    </w:p>
    <w:p w:rsidR="00B51F28" w:rsidRDefault="00B51F28" w:rsidP="0034141E">
      <w:pPr>
        <w:spacing w:after="0" w:line="240" w:lineRule="auto"/>
      </w:pPr>
      <w:r>
        <w:t>Respectfully Submitted by</w:t>
      </w:r>
    </w:p>
    <w:p w:rsidR="00B51F28" w:rsidRDefault="00B51F28" w:rsidP="0034141E">
      <w:pPr>
        <w:spacing w:after="0" w:line="240" w:lineRule="auto"/>
      </w:pPr>
      <w:r>
        <w:br/>
        <w:t>Brenda Jacobs, PCAM ®</w:t>
      </w:r>
    </w:p>
    <w:p w:rsidR="00B51F28" w:rsidRDefault="00B51F28" w:rsidP="0034141E">
      <w:pPr>
        <w:spacing w:after="0" w:line="240" w:lineRule="auto"/>
      </w:pPr>
      <w:r>
        <w:t xml:space="preserve"> Association Manager</w:t>
      </w:r>
    </w:p>
    <w:p w:rsidR="00627506" w:rsidRDefault="00B51F28" w:rsidP="0034141E">
      <w:pPr>
        <w:spacing w:after="0" w:line="240" w:lineRule="auto"/>
      </w:pPr>
      <w:r>
        <w:t xml:space="preserve">For the Pinehurst Board of Directors </w:t>
      </w:r>
    </w:p>
    <w:sectPr w:rsidR="00627506" w:rsidSect="0020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25E"/>
    <w:multiLevelType w:val="hybridMultilevel"/>
    <w:tmpl w:val="ED42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5A0"/>
    <w:multiLevelType w:val="hybridMultilevel"/>
    <w:tmpl w:val="2AF0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A0D9B"/>
    <w:multiLevelType w:val="hybridMultilevel"/>
    <w:tmpl w:val="703AF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D41B5"/>
    <w:multiLevelType w:val="hybridMultilevel"/>
    <w:tmpl w:val="8B861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A98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80CB4"/>
    <w:multiLevelType w:val="hybridMultilevel"/>
    <w:tmpl w:val="EB06D72C"/>
    <w:lvl w:ilvl="0" w:tplc="3E76B5F2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A78B2"/>
    <w:multiLevelType w:val="hybridMultilevel"/>
    <w:tmpl w:val="1DE2A6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586AAF"/>
    <w:multiLevelType w:val="hybridMultilevel"/>
    <w:tmpl w:val="80ACB118"/>
    <w:lvl w:ilvl="0" w:tplc="3E76B5F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6739A"/>
    <w:multiLevelType w:val="hybridMultilevel"/>
    <w:tmpl w:val="454AB19E"/>
    <w:lvl w:ilvl="0" w:tplc="ABA46092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0C4E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07774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36D268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87F6C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D428DE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ED786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261A4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A65C8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1C42C9"/>
    <w:multiLevelType w:val="hybridMultilevel"/>
    <w:tmpl w:val="093A2FF6"/>
    <w:lvl w:ilvl="0" w:tplc="229ABC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914466"/>
    <w:multiLevelType w:val="hybridMultilevel"/>
    <w:tmpl w:val="8EF2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1E"/>
    <w:rsid w:val="00001210"/>
    <w:rsid w:val="000067D4"/>
    <w:rsid w:val="00012840"/>
    <w:rsid w:val="00053151"/>
    <w:rsid w:val="000725FC"/>
    <w:rsid w:val="00076A57"/>
    <w:rsid w:val="000857AA"/>
    <w:rsid w:val="000E3115"/>
    <w:rsid w:val="00130B64"/>
    <w:rsid w:val="00145B55"/>
    <w:rsid w:val="00163903"/>
    <w:rsid w:val="001F2EAC"/>
    <w:rsid w:val="00201D1F"/>
    <w:rsid w:val="00240F1F"/>
    <w:rsid w:val="00260B7F"/>
    <w:rsid w:val="002B5819"/>
    <w:rsid w:val="002E2350"/>
    <w:rsid w:val="002E6879"/>
    <w:rsid w:val="00300960"/>
    <w:rsid w:val="00310E88"/>
    <w:rsid w:val="00321C4D"/>
    <w:rsid w:val="00340881"/>
    <w:rsid w:val="0034141E"/>
    <w:rsid w:val="003910AB"/>
    <w:rsid w:val="003C607F"/>
    <w:rsid w:val="003F16A8"/>
    <w:rsid w:val="004058A4"/>
    <w:rsid w:val="004546A1"/>
    <w:rsid w:val="0046462E"/>
    <w:rsid w:val="00491058"/>
    <w:rsid w:val="00494102"/>
    <w:rsid w:val="004B277F"/>
    <w:rsid w:val="004B69D9"/>
    <w:rsid w:val="004C0A69"/>
    <w:rsid w:val="004F0065"/>
    <w:rsid w:val="005441DB"/>
    <w:rsid w:val="00547C51"/>
    <w:rsid w:val="005615B8"/>
    <w:rsid w:val="0058265E"/>
    <w:rsid w:val="00601A57"/>
    <w:rsid w:val="00612A57"/>
    <w:rsid w:val="00613FE5"/>
    <w:rsid w:val="006264CC"/>
    <w:rsid w:val="00627506"/>
    <w:rsid w:val="006322F3"/>
    <w:rsid w:val="00654C63"/>
    <w:rsid w:val="00665DC9"/>
    <w:rsid w:val="00686AB2"/>
    <w:rsid w:val="006D004E"/>
    <w:rsid w:val="007138ED"/>
    <w:rsid w:val="00724B42"/>
    <w:rsid w:val="007272D5"/>
    <w:rsid w:val="00730A64"/>
    <w:rsid w:val="00735C14"/>
    <w:rsid w:val="00771DFA"/>
    <w:rsid w:val="00784570"/>
    <w:rsid w:val="007A2A4A"/>
    <w:rsid w:val="007B5803"/>
    <w:rsid w:val="007C2587"/>
    <w:rsid w:val="007D035B"/>
    <w:rsid w:val="007E269D"/>
    <w:rsid w:val="00800267"/>
    <w:rsid w:val="00800807"/>
    <w:rsid w:val="008031F2"/>
    <w:rsid w:val="00805C13"/>
    <w:rsid w:val="00810DFA"/>
    <w:rsid w:val="0081721D"/>
    <w:rsid w:val="008744A9"/>
    <w:rsid w:val="00875C61"/>
    <w:rsid w:val="0088265E"/>
    <w:rsid w:val="00882CB8"/>
    <w:rsid w:val="008B5CB6"/>
    <w:rsid w:val="008B7824"/>
    <w:rsid w:val="008B7A76"/>
    <w:rsid w:val="008F5195"/>
    <w:rsid w:val="009076F6"/>
    <w:rsid w:val="00907731"/>
    <w:rsid w:val="00923967"/>
    <w:rsid w:val="00970703"/>
    <w:rsid w:val="00972336"/>
    <w:rsid w:val="00990B8A"/>
    <w:rsid w:val="00991023"/>
    <w:rsid w:val="009949E0"/>
    <w:rsid w:val="00A7474D"/>
    <w:rsid w:val="00A76F9D"/>
    <w:rsid w:val="00A8244C"/>
    <w:rsid w:val="00A84D4C"/>
    <w:rsid w:val="00A87530"/>
    <w:rsid w:val="00AC0CCF"/>
    <w:rsid w:val="00AC2710"/>
    <w:rsid w:val="00B02E3D"/>
    <w:rsid w:val="00B32A62"/>
    <w:rsid w:val="00B51F28"/>
    <w:rsid w:val="00B57054"/>
    <w:rsid w:val="00B60377"/>
    <w:rsid w:val="00B62050"/>
    <w:rsid w:val="00B76502"/>
    <w:rsid w:val="00BC27D2"/>
    <w:rsid w:val="00BC4780"/>
    <w:rsid w:val="00BD0DB8"/>
    <w:rsid w:val="00BD7BDA"/>
    <w:rsid w:val="00BE4BE9"/>
    <w:rsid w:val="00BE6CCB"/>
    <w:rsid w:val="00BF4424"/>
    <w:rsid w:val="00C011D5"/>
    <w:rsid w:val="00C02F63"/>
    <w:rsid w:val="00C03CFE"/>
    <w:rsid w:val="00C256B9"/>
    <w:rsid w:val="00C259BB"/>
    <w:rsid w:val="00C302EF"/>
    <w:rsid w:val="00C70C15"/>
    <w:rsid w:val="00CE5D09"/>
    <w:rsid w:val="00D06321"/>
    <w:rsid w:val="00D80476"/>
    <w:rsid w:val="00D9728A"/>
    <w:rsid w:val="00DA2D90"/>
    <w:rsid w:val="00DD069B"/>
    <w:rsid w:val="00DE657B"/>
    <w:rsid w:val="00E35987"/>
    <w:rsid w:val="00E52685"/>
    <w:rsid w:val="00E5515D"/>
    <w:rsid w:val="00EC3DA7"/>
    <w:rsid w:val="00EE6894"/>
    <w:rsid w:val="00EF4E8A"/>
    <w:rsid w:val="00EF4EC2"/>
    <w:rsid w:val="00F0404D"/>
    <w:rsid w:val="00F20989"/>
    <w:rsid w:val="00F40346"/>
    <w:rsid w:val="00F43FBC"/>
    <w:rsid w:val="00F56477"/>
    <w:rsid w:val="00F57F3A"/>
    <w:rsid w:val="00F67B6E"/>
    <w:rsid w:val="00F72E78"/>
    <w:rsid w:val="00F76ED9"/>
    <w:rsid w:val="00F82763"/>
    <w:rsid w:val="00F95A8A"/>
    <w:rsid w:val="00FD6488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72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72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0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06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5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50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9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6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0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70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5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2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46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60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15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22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1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595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520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623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504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51A0-65D6-47FF-A111-3C1D3E1A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C3B74930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Brenda Jacobs</cp:lastModifiedBy>
  <cp:revision>2</cp:revision>
  <cp:lastPrinted>2012-03-10T05:18:00Z</cp:lastPrinted>
  <dcterms:created xsi:type="dcterms:W3CDTF">2014-03-03T23:51:00Z</dcterms:created>
  <dcterms:modified xsi:type="dcterms:W3CDTF">2014-03-03T23:51:00Z</dcterms:modified>
</cp:coreProperties>
</file>